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FE" w:rsidRDefault="00C048FE" w:rsidP="00C048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5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ictwa </w:t>
      </w:r>
      <w:r w:rsidR="00034A57">
        <w:rPr>
          <w:rFonts w:ascii="Times New Roman" w:eastAsiaTheme="minorHAnsi" w:hAnsi="Times New Roman"/>
          <w:sz w:val="16"/>
          <w:szCs w:val="16"/>
          <w:lang w:eastAsia="en-US"/>
        </w:rPr>
        <w:br/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 xml:space="preserve">Środowiskowych -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6042DA">
        <w:rPr>
          <w:rFonts w:ascii="Times New Roman" w:eastAsiaTheme="minorHAnsi" w:hAnsi="Times New Roman"/>
          <w:sz w:val="16"/>
          <w:szCs w:val="16"/>
          <w:lang w:eastAsia="en-US"/>
        </w:rPr>
        <w:t>„Razem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C048FE" w:rsidRPr="00B54609" w:rsidRDefault="00C048FE" w:rsidP="00C048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</w:p>
    <w:p w:rsidR="00C048FE" w:rsidRPr="007764D1" w:rsidRDefault="00C048FE" w:rsidP="00C048FE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A411A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Deklaracja uczestnictwa w projekcie</w:t>
      </w:r>
    </w:p>
    <w:p w:rsidR="00C048FE" w:rsidRPr="00A411AF" w:rsidRDefault="00C048FE" w:rsidP="00C048FE">
      <w:pPr>
        <w:spacing w:after="50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Ja, niżej podpisany(a)…………………………………………………………………………………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imię i nazwisko </w:t>
      </w:r>
    </w:p>
    <w:p w:rsidR="00C048FE" w:rsidRPr="00A411AF" w:rsidRDefault="00C048FE" w:rsidP="00C048FE">
      <w:pPr>
        <w:spacing w:after="51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PESEL: ………………………………………………………………………………………………  </w:t>
      </w:r>
    </w:p>
    <w:p w:rsidR="00C048FE" w:rsidRPr="00A411AF" w:rsidRDefault="00C048FE" w:rsidP="00C048FE">
      <w:pPr>
        <w:spacing w:after="167" w:line="259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Arial" w:eastAsia="Arial" w:hAnsi="Arial" w:cs="Arial"/>
          <w:i/>
          <w:sz w:val="13"/>
          <w:szCs w:val="24"/>
        </w:rPr>
        <w:t xml:space="preserve">nr PESEL </w:t>
      </w:r>
    </w:p>
    <w:p w:rsidR="00C048FE" w:rsidRPr="00A411AF" w:rsidRDefault="00C048FE" w:rsidP="00C048FE">
      <w:pPr>
        <w:spacing w:after="42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 xml:space="preserve">klaruję udział w projekcie pt.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Centrum Usług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Środowiskowych – „Razem łatwiej”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br/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w ramach Regionalnego Programu Operacyjnego Województwa Łódzkiego na lata 2014-2020, Oś Priorytetowa IX, Działanie IX.2, Poddziałanie IX.2.1.  </w:t>
      </w:r>
    </w:p>
    <w:p w:rsidR="00C048FE" w:rsidRPr="00A411AF" w:rsidRDefault="00C048FE" w:rsidP="00C048FE">
      <w:pPr>
        <w:spacing w:after="51" w:line="259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spacing w:after="7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że: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Zostałem poinformowany/a, że projekt „Centrum Usług 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Środowiskowych – „Razem łatwiej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” jest współfinansowany przez Unię Europejską ze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z w:val="24"/>
          <w:szCs w:val="24"/>
        </w:rPr>
        <w:t>opejskiego Funduszu Społecznego,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Zamieszkuję na terenie powiatu wieruszowskiego,</w:t>
      </w:r>
    </w:p>
    <w:p w:rsidR="00C048FE" w:rsidRPr="00A411AF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Znajduje się w grupie osób</w:t>
      </w:r>
      <w:r w:rsidR="006042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o której kierowany jest projekt,</w:t>
      </w:r>
    </w:p>
    <w:p w:rsidR="00C048FE" w:rsidRPr="007764D1" w:rsidRDefault="00C048FE" w:rsidP="00C048FE">
      <w:pPr>
        <w:numPr>
          <w:ilvl w:val="0"/>
          <w:numId w:val="37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Zapoznałem się z postanowieniami Regulaminu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rekrutacji i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uczestnictwa w projekcie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„Centrum Usług</w:t>
      </w:r>
      <w:r w:rsidR="00CA5B34">
        <w:rPr>
          <w:rFonts w:ascii="Times New Roman" w:eastAsia="Times New Roman" w:hAnsi="Times New Roman" w:cs="Times New Roman"/>
          <w:sz w:val="24"/>
          <w:szCs w:val="24"/>
        </w:rPr>
        <w:t xml:space="preserve"> Środowiskowych – „Razem łatwiej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8FE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Przedstawione przeze mnie dane są prawdziwe i odpowiadają stanowi faktycznemu na dzień podpisania niniejszej deklaracji. Jestem świadomy/a odpowiedzialności, jaką ponoszę w przypadku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odania nieprawdziwych danych. </w:t>
      </w:r>
    </w:p>
    <w:p w:rsidR="00C048FE" w:rsidRPr="00A411AF" w:rsidRDefault="00C048FE" w:rsidP="00C048F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C048FE" w:rsidRPr="00A411AF" w:rsidTr="00EF5160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…………………..……………….                        </w:t>
            </w: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miejscowość, data</w:t>
            </w: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048FE" w:rsidRPr="00A411AF" w:rsidRDefault="00C048FE" w:rsidP="00EF5160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..………………………………… </w:t>
            </w:r>
          </w:p>
          <w:p w:rsidR="00C048FE" w:rsidRPr="007764D1" w:rsidRDefault="00C048FE" w:rsidP="00EF5160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czytelny podpis uczestnika projektu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C048FE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921FC" w:rsidRPr="00CA5B34" w:rsidRDefault="00C048FE" w:rsidP="00C048F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*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</w:t>
      </w:r>
      <w:r w:rsidR="00CA5B34" w:rsidRPr="00C374E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opiekun prawny/rodzic zastępczy</w:t>
      </w:r>
      <w:r w:rsidRPr="00C374E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sectPr w:rsidR="002921FC" w:rsidRPr="00CA5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22" w:rsidRDefault="001D2F22" w:rsidP="004E2261">
      <w:pPr>
        <w:spacing w:after="0" w:line="240" w:lineRule="auto"/>
      </w:pPr>
      <w:r>
        <w:separator/>
      </w:r>
    </w:p>
  </w:endnote>
  <w:endnote w:type="continuationSeparator" w:id="0">
    <w:p w:rsidR="001D2F22" w:rsidRDefault="001D2F22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22428C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C914B3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22" w:rsidRDefault="001D2F22" w:rsidP="004E2261">
      <w:pPr>
        <w:spacing w:after="0" w:line="240" w:lineRule="auto"/>
      </w:pPr>
      <w:r>
        <w:separator/>
      </w:r>
    </w:p>
  </w:footnote>
  <w:footnote w:type="continuationSeparator" w:id="0">
    <w:p w:rsidR="001D2F22" w:rsidRDefault="001D2F22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034A57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‘Razem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VlPj1B0y6P2rLUWQ2mGuHK5fyF4=" w:salt="WEXq5pDN9V82XH7du3T4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34A57"/>
    <w:rsid w:val="000630A4"/>
    <w:rsid w:val="001D2F22"/>
    <w:rsid w:val="0022428C"/>
    <w:rsid w:val="002921FC"/>
    <w:rsid w:val="002B1DC4"/>
    <w:rsid w:val="00473EFD"/>
    <w:rsid w:val="004E2261"/>
    <w:rsid w:val="005C3E26"/>
    <w:rsid w:val="006042DA"/>
    <w:rsid w:val="00697423"/>
    <w:rsid w:val="00A14251"/>
    <w:rsid w:val="00A37805"/>
    <w:rsid w:val="00B14A6B"/>
    <w:rsid w:val="00C037B0"/>
    <w:rsid w:val="00C048FE"/>
    <w:rsid w:val="00C374E7"/>
    <w:rsid w:val="00C914B3"/>
    <w:rsid w:val="00CA5B34"/>
    <w:rsid w:val="00DC7637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6</cp:revision>
  <cp:lastPrinted>2020-06-26T08:03:00Z</cp:lastPrinted>
  <dcterms:created xsi:type="dcterms:W3CDTF">2020-07-02T07:55:00Z</dcterms:created>
  <dcterms:modified xsi:type="dcterms:W3CDTF">2020-07-02T09:19:00Z</dcterms:modified>
</cp:coreProperties>
</file>