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97F6" w14:textId="77777777" w:rsidR="000C15C5" w:rsidRDefault="00B266C3" w:rsidP="00ED39CB">
      <w:pPr>
        <w:pStyle w:val="Default"/>
        <w:tabs>
          <w:tab w:val="center" w:pos="4536"/>
          <w:tab w:val="left" w:pos="7440"/>
        </w:tabs>
        <w:rPr>
          <w:b/>
          <w:bCs/>
          <w:sz w:val="36"/>
          <w:szCs w:val="36"/>
          <w:u w:val="single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D70BF9" wp14:editId="41F334C3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647825" cy="901065"/>
            <wp:effectExtent l="0" t="0" r="9525" b="0"/>
            <wp:wrapNone/>
            <wp:docPr id="3" name="Obraz 3" descr="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FR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5C5" w:rsidRPr="000C15C5">
        <w:rPr>
          <w:b/>
          <w:bCs/>
          <w:noProof/>
          <w:color w:val="FFFFFF" w:themeColor="background1"/>
          <w:sz w:val="36"/>
          <w:szCs w:val="36"/>
          <w:u w:val="single"/>
          <w:lang w:eastAsia="pl-PL"/>
        </w:rPr>
        <w:drawing>
          <wp:inline distT="0" distB="0" distL="0" distR="0" wp14:anchorId="2A3BE67F" wp14:editId="57065ED1">
            <wp:extent cx="1257300" cy="953115"/>
            <wp:effectExtent l="0" t="0" r="0" b="0"/>
            <wp:docPr id="2" name="Obraz 2" descr="C:\Users\Iza Zalewska\Desktop\logo PC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a Zalewska\Desktop\logo PCP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01" cy="96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5C5" w:rsidRPr="000C15C5">
        <w:rPr>
          <w:b/>
          <w:bCs/>
          <w:color w:val="FFFFFF" w:themeColor="background1"/>
          <w:sz w:val="36"/>
          <w:szCs w:val="36"/>
          <w:u w:val="single"/>
        </w:rPr>
        <w:t xml:space="preserve">       </w:t>
      </w:r>
      <w:r w:rsidR="000C15C5" w:rsidRPr="0086221C">
        <w:rPr>
          <w:rFonts w:ascii="Arial" w:hAnsi="Arial" w:cs="Arial"/>
          <w:noProof/>
          <w:lang w:eastAsia="pl-PL"/>
        </w:rPr>
        <w:drawing>
          <wp:inline distT="0" distB="0" distL="0" distR="0" wp14:anchorId="2A70591C" wp14:editId="33175134">
            <wp:extent cx="1524000" cy="605287"/>
            <wp:effectExtent l="0" t="0" r="0" b="4445"/>
            <wp:docPr id="6" name="Obraz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40" cy="62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9A1F0" w14:textId="77777777" w:rsidR="006D395D" w:rsidRDefault="00EA41A3" w:rsidP="00ED39CB">
      <w:pPr>
        <w:pStyle w:val="Default"/>
        <w:tabs>
          <w:tab w:val="center" w:pos="4536"/>
          <w:tab w:val="left" w:pos="744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                         </w:t>
      </w:r>
      <w:r w:rsidR="005F74D7">
        <w:rPr>
          <w:b/>
          <w:bCs/>
          <w:sz w:val="36"/>
          <w:szCs w:val="36"/>
          <w:u w:val="single"/>
        </w:rPr>
        <w:t xml:space="preserve">                                </w:t>
      </w:r>
    </w:p>
    <w:p w14:paraId="50E671C4" w14:textId="4827FB76" w:rsidR="00A17F2D" w:rsidRPr="006E1B74" w:rsidRDefault="008B1C52" w:rsidP="00A17F2D">
      <w:pPr>
        <w:pStyle w:val="Default"/>
        <w:jc w:val="center"/>
        <w:rPr>
          <w:sz w:val="28"/>
          <w:szCs w:val="28"/>
          <w:u w:val="single"/>
        </w:rPr>
      </w:pPr>
      <w:r w:rsidRPr="006E1B74">
        <w:rPr>
          <w:b/>
          <w:bCs/>
          <w:sz w:val="28"/>
          <w:szCs w:val="28"/>
          <w:u w:val="single"/>
        </w:rPr>
        <w:t>Program „</w:t>
      </w:r>
      <w:r w:rsidR="00785B97" w:rsidRPr="006E1B74">
        <w:rPr>
          <w:b/>
          <w:bCs/>
          <w:sz w:val="28"/>
          <w:szCs w:val="28"/>
          <w:u w:val="single"/>
        </w:rPr>
        <w:t>Aktywny samorząd</w:t>
      </w:r>
      <w:r w:rsidRPr="006E1B74">
        <w:rPr>
          <w:b/>
          <w:bCs/>
          <w:sz w:val="28"/>
          <w:szCs w:val="28"/>
          <w:u w:val="single"/>
        </w:rPr>
        <w:t>”</w:t>
      </w:r>
      <w:r w:rsidR="008C3A78" w:rsidRPr="006E1B74">
        <w:rPr>
          <w:b/>
          <w:bCs/>
          <w:sz w:val="28"/>
          <w:szCs w:val="28"/>
          <w:u w:val="single"/>
        </w:rPr>
        <w:t xml:space="preserve"> w 202</w:t>
      </w:r>
      <w:r w:rsidR="00C42EFF" w:rsidRPr="006E1B74">
        <w:rPr>
          <w:b/>
          <w:bCs/>
          <w:sz w:val="28"/>
          <w:szCs w:val="28"/>
          <w:u w:val="single"/>
        </w:rPr>
        <w:t>5</w:t>
      </w:r>
      <w:r w:rsidR="00A17F2D" w:rsidRPr="006E1B74">
        <w:rPr>
          <w:b/>
          <w:bCs/>
          <w:sz w:val="28"/>
          <w:szCs w:val="28"/>
          <w:u w:val="single"/>
        </w:rPr>
        <w:t xml:space="preserve"> roku</w:t>
      </w:r>
    </w:p>
    <w:p w14:paraId="33A75687" w14:textId="77777777" w:rsidR="00A17F2D" w:rsidRDefault="00A17F2D" w:rsidP="00A17F2D">
      <w:pPr>
        <w:pStyle w:val="Default"/>
        <w:rPr>
          <w:rFonts w:ascii="Arial" w:hAnsi="Arial" w:cs="Arial"/>
          <w:sz w:val="23"/>
          <w:szCs w:val="23"/>
        </w:rPr>
      </w:pPr>
    </w:p>
    <w:p w14:paraId="35AF4938" w14:textId="7061528F" w:rsidR="00A17F2D" w:rsidRPr="006E1B74" w:rsidRDefault="00A17F2D" w:rsidP="000C20CD">
      <w:pPr>
        <w:pStyle w:val="Default"/>
        <w:jc w:val="both"/>
        <w:rPr>
          <w:sz w:val="22"/>
          <w:szCs w:val="22"/>
        </w:rPr>
      </w:pPr>
      <w:r w:rsidRPr="006E1B74">
        <w:rPr>
          <w:sz w:val="22"/>
          <w:szCs w:val="22"/>
        </w:rPr>
        <w:t>Powiatowe Centrum Pomocy Rodzinie w Wieruszowie informuje o przystąpieniu do programu „Aktywny samorząd” finansowanego ze środków Państwowego Funduszu Rehabilitacji Os</w:t>
      </w:r>
      <w:r w:rsidR="008C3A78" w:rsidRPr="006E1B74">
        <w:rPr>
          <w:sz w:val="22"/>
          <w:szCs w:val="22"/>
        </w:rPr>
        <w:t>ób Niepełnosprawnych w roku 202</w:t>
      </w:r>
      <w:r w:rsidR="00C42EFF" w:rsidRPr="006E1B74">
        <w:rPr>
          <w:sz w:val="22"/>
          <w:szCs w:val="22"/>
        </w:rPr>
        <w:t>5</w:t>
      </w:r>
      <w:r w:rsidRPr="006E1B74">
        <w:rPr>
          <w:sz w:val="22"/>
          <w:szCs w:val="22"/>
        </w:rPr>
        <w:t xml:space="preserve">. </w:t>
      </w:r>
    </w:p>
    <w:p w14:paraId="3ACE318D" w14:textId="77777777" w:rsidR="00EB0C22" w:rsidRPr="006E1B74" w:rsidRDefault="00EB0C22" w:rsidP="000C20CD">
      <w:pPr>
        <w:pStyle w:val="Default"/>
        <w:jc w:val="both"/>
        <w:rPr>
          <w:b/>
          <w:sz w:val="22"/>
          <w:szCs w:val="22"/>
          <w:u w:val="single"/>
        </w:rPr>
      </w:pPr>
    </w:p>
    <w:p w14:paraId="1BD01E6D" w14:textId="5670A747" w:rsidR="00A17F2D" w:rsidRPr="006E1B74" w:rsidRDefault="009E4D48" w:rsidP="000C20CD">
      <w:pPr>
        <w:pStyle w:val="Default"/>
        <w:jc w:val="both"/>
        <w:rPr>
          <w:b/>
          <w:sz w:val="22"/>
          <w:szCs w:val="22"/>
          <w:u w:val="single"/>
        </w:rPr>
      </w:pPr>
      <w:r w:rsidRPr="006E1B74">
        <w:rPr>
          <w:b/>
          <w:sz w:val="22"/>
          <w:szCs w:val="22"/>
          <w:u w:val="single"/>
        </w:rPr>
        <w:t>O</w:t>
      </w:r>
      <w:r w:rsidR="00A17F2D" w:rsidRPr="006E1B74">
        <w:rPr>
          <w:b/>
          <w:sz w:val="22"/>
          <w:szCs w:val="22"/>
          <w:u w:val="single"/>
        </w:rPr>
        <w:t xml:space="preserve">bszary programu, które będą realizowane w </w:t>
      </w:r>
      <w:r w:rsidR="008C3A78" w:rsidRPr="006E1B74">
        <w:rPr>
          <w:b/>
          <w:bCs/>
          <w:sz w:val="22"/>
          <w:szCs w:val="22"/>
          <w:u w:val="single"/>
        </w:rPr>
        <w:t>202</w:t>
      </w:r>
      <w:r w:rsidR="00C42EFF" w:rsidRPr="006E1B74">
        <w:rPr>
          <w:b/>
          <w:bCs/>
          <w:sz w:val="22"/>
          <w:szCs w:val="22"/>
          <w:u w:val="single"/>
        </w:rPr>
        <w:t>5</w:t>
      </w:r>
      <w:r w:rsidR="00A17F2D" w:rsidRPr="006E1B74">
        <w:rPr>
          <w:b/>
          <w:bCs/>
          <w:sz w:val="22"/>
          <w:szCs w:val="22"/>
          <w:u w:val="single"/>
        </w:rPr>
        <w:t xml:space="preserve"> roku</w:t>
      </w:r>
      <w:r w:rsidR="00A17F2D" w:rsidRPr="006E1B74">
        <w:rPr>
          <w:b/>
          <w:sz w:val="22"/>
          <w:szCs w:val="22"/>
          <w:u w:val="single"/>
        </w:rPr>
        <w:t xml:space="preserve">: </w:t>
      </w:r>
    </w:p>
    <w:p w14:paraId="1A2BFFDC" w14:textId="77777777" w:rsidR="00A17F2D" w:rsidRPr="006E1B74" w:rsidRDefault="00A17F2D" w:rsidP="000C20CD">
      <w:pPr>
        <w:pStyle w:val="Default"/>
        <w:jc w:val="both"/>
        <w:rPr>
          <w:b/>
          <w:sz w:val="22"/>
          <w:szCs w:val="22"/>
        </w:rPr>
      </w:pPr>
      <w:r w:rsidRPr="006E1B74">
        <w:rPr>
          <w:b/>
          <w:bCs/>
          <w:sz w:val="22"/>
          <w:szCs w:val="22"/>
        </w:rPr>
        <w:t xml:space="preserve">Moduł I </w:t>
      </w:r>
      <w:r w:rsidRPr="006E1B74">
        <w:rPr>
          <w:sz w:val="22"/>
          <w:szCs w:val="22"/>
        </w:rPr>
        <w:t xml:space="preserve">– </w:t>
      </w:r>
      <w:r w:rsidRPr="006E1B74">
        <w:rPr>
          <w:b/>
          <w:i/>
          <w:iCs/>
          <w:sz w:val="22"/>
          <w:szCs w:val="22"/>
        </w:rPr>
        <w:t xml:space="preserve">likwidacja barier utrudniających aktywizację społeczną i zawodową: </w:t>
      </w:r>
    </w:p>
    <w:p w14:paraId="2503609B" w14:textId="77777777" w:rsidR="00A17F2D" w:rsidRPr="006E1B74" w:rsidRDefault="00A17F2D" w:rsidP="000C20CD">
      <w:pPr>
        <w:pStyle w:val="Default"/>
        <w:jc w:val="both"/>
        <w:rPr>
          <w:sz w:val="22"/>
          <w:szCs w:val="22"/>
        </w:rPr>
      </w:pPr>
      <w:r w:rsidRPr="006E1B74">
        <w:rPr>
          <w:b/>
          <w:bCs/>
          <w:sz w:val="22"/>
          <w:szCs w:val="22"/>
        </w:rPr>
        <w:t xml:space="preserve">Obszar A – likwidacja bariery transportowej: </w:t>
      </w:r>
    </w:p>
    <w:p w14:paraId="0D9DF14E" w14:textId="64A19619" w:rsidR="00A17F2D" w:rsidRPr="006E1B74" w:rsidRDefault="00A17F2D" w:rsidP="000C20CD">
      <w:pPr>
        <w:pStyle w:val="Default"/>
        <w:jc w:val="both"/>
        <w:rPr>
          <w:sz w:val="22"/>
          <w:szCs w:val="22"/>
        </w:rPr>
      </w:pPr>
      <w:r w:rsidRPr="006E1B74">
        <w:rPr>
          <w:sz w:val="22"/>
          <w:szCs w:val="22"/>
        </w:rPr>
        <w:t xml:space="preserve">Zadanie </w:t>
      </w:r>
      <w:r w:rsidRPr="006E1B74">
        <w:rPr>
          <w:b/>
          <w:bCs/>
          <w:sz w:val="22"/>
          <w:szCs w:val="22"/>
        </w:rPr>
        <w:t xml:space="preserve">1 </w:t>
      </w:r>
      <w:r w:rsidRPr="006E1B74">
        <w:rPr>
          <w:sz w:val="22"/>
          <w:szCs w:val="22"/>
        </w:rPr>
        <w:t xml:space="preserve">– pomoc w zakupie i montażu oprzyrządowania samochodu, adresowana do osób </w:t>
      </w:r>
      <w:r w:rsidR="00AC6783">
        <w:rPr>
          <w:sz w:val="22"/>
          <w:szCs w:val="22"/>
        </w:rPr>
        <w:t xml:space="preserve">                         </w:t>
      </w:r>
      <w:r w:rsidRPr="006E1B74">
        <w:rPr>
          <w:sz w:val="22"/>
          <w:szCs w:val="22"/>
        </w:rPr>
        <w:t>z orzeczeniem o niepełnosprawności (do 16 roku życia) lub osób ze znacznym albo umiarkowanym stopniem niepełnosprawności,</w:t>
      </w:r>
      <w:r w:rsidR="00302E85" w:rsidRPr="006E1B74">
        <w:rPr>
          <w:sz w:val="22"/>
          <w:szCs w:val="22"/>
        </w:rPr>
        <w:t xml:space="preserve"> w wieku aktywności zawodowej lub zatrudnione,</w:t>
      </w:r>
      <w:r w:rsidRPr="006E1B74">
        <w:rPr>
          <w:sz w:val="22"/>
          <w:szCs w:val="22"/>
        </w:rPr>
        <w:t xml:space="preserve"> z dysfunkcją narządu ruchu; </w:t>
      </w:r>
    </w:p>
    <w:p w14:paraId="7F3EEC63" w14:textId="77777777" w:rsidR="00A17F2D" w:rsidRPr="006E1B74" w:rsidRDefault="00A17F2D" w:rsidP="000C20CD">
      <w:pPr>
        <w:pStyle w:val="Default"/>
        <w:jc w:val="both"/>
        <w:rPr>
          <w:sz w:val="22"/>
          <w:szCs w:val="22"/>
        </w:rPr>
      </w:pPr>
      <w:r w:rsidRPr="006E1B74">
        <w:rPr>
          <w:sz w:val="22"/>
          <w:szCs w:val="22"/>
        </w:rPr>
        <w:t xml:space="preserve">Zadanie </w:t>
      </w:r>
      <w:r w:rsidRPr="006E1B74">
        <w:rPr>
          <w:b/>
          <w:bCs/>
          <w:sz w:val="22"/>
          <w:szCs w:val="22"/>
        </w:rPr>
        <w:t xml:space="preserve">2 </w:t>
      </w:r>
      <w:r w:rsidRPr="006E1B74">
        <w:rPr>
          <w:sz w:val="22"/>
          <w:szCs w:val="22"/>
        </w:rPr>
        <w:t>– pomoc w uzyskaniu prawa jazdy, adresowana do osób znacznym albo umiarkowanym stopniem niepełnosprawności,</w:t>
      </w:r>
      <w:r w:rsidR="006B1119" w:rsidRPr="006E1B74">
        <w:rPr>
          <w:sz w:val="22"/>
          <w:szCs w:val="22"/>
        </w:rPr>
        <w:t xml:space="preserve"> w wieku aktywności zawodowej,</w:t>
      </w:r>
      <w:r w:rsidRPr="006E1B74">
        <w:rPr>
          <w:sz w:val="22"/>
          <w:szCs w:val="22"/>
        </w:rPr>
        <w:t xml:space="preserve"> z dysfunkcją narządu ruchu; </w:t>
      </w:r>
    </w:p>
    <w:p w14:paraId="2BFF94DE" w14:textId="4E792778" w:rsidR="00A17F2D" w:rsidRPr="006E1B74" w:rsidRDefault="00A17F2D" w:rsidP="000C20CD">
      <w:pPr>
        <w:pStyle w:val="Default"/>
        <w:jc w:val="both"/>
        <w:rPr>
          <w:sz w:val="22"/>
          <w:szCs w:val="22"/>
        </w:rPr>
      </w:pPr>
      <w:r w:rsidRPr="006E1B74">
        <w:rPr>
          <w:sz w:val="22"/>
          <w:szCs w:val="22"/>
        </w:rPr>
        <w:t xml:space="preserve">Zadanie </w:t>
      </w:r>
      <w:r w:rsidRPr="006E1B74">
        <w:rPr>
          <w:b/>
          <w:bCs/>
          <w:sz w:val="22"/>
          <w:szCs w:val="22"/>
        </w:rPr>
        <w:t xml:space="preserve">3 </w:t>
      </w:r>
      <w:r w:rsidRPr="006E1B74">
        <w:rPr>
          <w:sz w:val="22"/>
          <w:szCs w:val="22"/>
        </w:rPr>
        <w:t>– pomoc w uzyskaniu prawa jazdy, adresowana do osób ze znacznym albo umiarkowanym stopniem niepełnosprawności, z dysfunkcją narządu słuchu, w stopniu wymagającym korzystania</w:t>
      </w:r>
      <w:r w:rsidR="00AC6783">
        <w:rPr>
          <w:sz w:val="22"/>
          <w:szCs w:val="22"/>
        </w:rPr>
        <w:t xml:space="preserve">             </w:t>
      </w:r>
      <w:r w:rsidRPr="006E1B74">
        <w:rPr>
          <w:sz w:val="22"/>
          <w:szCs w:val="22"/>
        </w:rPr>
        <w:t xml:space="preserve"> z</w:t>
      </w:r>
      <w:r w:rsidR="005A10C7" w:rsidRPr="006E1B74">
        <w:rPr>
          <w:sz w:val="22"/>
          <w:szCs w:val="22"/>
        </w:rPr>
        <w:t xml:space="preserve"> usług tłumacza języka migowego, w wieku aktywności zawodowej.</w:t>
      </w:r>
      <w:r w:rsidRPr="006E1B74">
        <w:rPr>
          <w:sz w:val="22"/>
          <w:szCs w:val="22"/>
        </w:rPr>
        <w:t xml:space="preserve"> </w:t>
      </w:r>
    </w:p>
    <w:p w14:paraId="06FEC8B7" w14:textId="5BE66BD1" w:rsidR="00A17F2D" w:rsidRPr="006E1B74" w:rsidRDefault="00A17F2D" w:rsidP="000C20CD">
      <w:pPr>
        <w:pStyle w:val="Default"/>
        <w:jc w:val="both"/>
        <w:rPr>
          <w:sz w:val="22"/>
          <w:szCs w:val="22"/>
        </w:rPr>
      </w:pPr>
      <w:r w:rsidRPr="006E1B74">
        <w:rPr>
          <w:sz w:val="22"/>
          <w:szCs w:val="22"/>
        </w:rPr>
        <w:t xml:space="preserve">Zadanie </w:t>
      </w:r>
      <w:r w:rsidRPr="006E1B74">
        <w:rPr>
          <w:b/>
          <w:bCs/>
          <w:sz w:val="22"/>
          <w:szCs w:val="22"/>
        </w:rPr>
        <w:t xml:space="preserve">4 </w:t>
      </w:r>
      <w:r w:rsidRPr="006E1B74">
        <w:rPr>
          <w:sz w:val="22"/>
          <w:szCs w:val="22"/>
        </w:rPr>
        <w:t>– pomoc w zakupie i montażu oprzyrządowania samochodu, adresowana do osób ze znacznym albo umiarkowanym stopniem niepełnosprawności,</w:t>
      </w:r>
      <w:r w:rsidR="00F122B4" w:rsidRPr="006E1B74">
        <w:rPr>
          <w:sz w:val="22"/>
          <w:szCs w:val="22"/>
        </w:rPr>
        <w:t xml:space="preserve"> </w:t>
      </w:r>
      <w:r w:rsidR="005A10C7" w:rsidRPr="006E1B74">
        <w:rPr>
          <w:sz w:val="22"/>
          <w:szCs w:val="22"/>
        </w:rPr>
        <w:t xml:space="preserve">w wieku aktywności zawodowej lub zatrudnione, </w:t>
      </w:r>
      <w:r w:rsidRPr="006E1B74">
        <w:rPr>
          <w:sz w:val="22"/>
          <w:szCs w:val="22"/>
        </w:rPr>
        <w:t xml:space="preserve">z dysfunkcją narządu słuchu; </w:t>
      </w:r>
    </w:p>
    <w:p w14:paraId="7766D391" w14:textId="77777777" w:rsidR="00A17F2D" w:rsidRPr="006E1B74" w:rsidRDefault="00A17F2D" w:rsidP="000C20CD">
      <w:pPr>
        <w:pStyle w:val="Default"/>
        <w:jc w:val="both"/>
        <w:rPr>
          <w:b/>
          <w:bCs/>
          <w:sz w:val="22"/>
          <w:szCs w:val="22"/>
        </w:rPr>
      </w:pPr>
      <w:r w:rsidRPr="006E1B74">
        <w:rPr>
          <w:b/>
          <w:bCs/>
          <w:sz w:val="22"/>
          <w:szCs w:val="22"/>
        </w:rPr>
        <w:t xml:space="preserve">Obszar B – likwidacja barier w dostępie do uczestnictwa w społeczeństwie informacyjnym: </w:t>
      </w:r>
    </w:p>
    <w:p w14:paraId="3ECF5FA1" w14:textId="11966017" w:rsidR="0078104A" w:rsidRPr="006E1B74" w:rsidRDefault="0078104A" w:rsidP="000C20CD">
      <w:pPr>
        <w:pStyle w:val="Default"/>
        <w:jc w:val="both"/>
        <w:rPr>
          <w:b/>
          <w:bCs/>
          <w:sz w:val="22"/>
          <w:szCs w:val="22"/>
        </w:rPr>
      </w:pPr>
      <w:r w:rsidRPr="006E1B74">
        <w:rPr>
          <w:b/>
          <w:bCs/>
          <w:sz w:val="22"/>
          <w:szCs w:val="22"/>
        </w:rPr>
        <w:t xml:space="preserve">Zadanie 1 – </w:t>
      </w:r>
      <w:r w:rsidRPr="006E1B74">
        <w:rPr>
          <w:bCs/>
          <w:sz w:val="22"/>
          <w:szCs w:val="22"/>
        </w:rPr>
        <w:t>pomoc w zakupie sprzętu elektronicznego lub jego elementów oraz oprogramowania</w:t>
      </w:r>
      <w:r w:rsidRPr="006E1B74">
        <w:rPr>
          <w:b/>
          <w:bCs/>
          <w:sz w:val="22"/>
          <w:szCs w:val="22"/>
        </w:rPr>
        <w:t>,</w:t>
      </w:r>
      <w:r w:rsidRPr="006E1B74">
        <w:rPr>
          <w:sz w:val="22"/>
          <w:szCs w:val="22"/>
        </w:rPr>
        <w:t xml:space="preserve"> </w:t>
      </w:r>
      <w:r w:rsidR="00E512C0" w:rsidRPr="006E1B74">
        <w:rPr>
          <w:sz w:val="22"/>
          <w:szCs w:val="22"/>
        </w:rPr>
        <w:t xml:space="preserve">adresowana do osób z orzeczeniem o niepełnosprawności (do 16 roku życia) lub do osób </w:t>
      </w:r>
      <w:r w:rsidRPr="006E1B74">
        <w:rPr>
          <w:sz w:val="22"/>
          <w:szCs w:val="22"/>
        </w:rPr>
        <w:t>ze znacznym stopniem niepełnosprawności, w wieku aktywności zawodowej lub zatrudnione,</w:t>
      </w:r>
      <w:r w:rsidR="00F122B4" w:rsidRPr="006E1B74">
        <w:rPr>
          <w:sz w:val="22"/>
          <w:szCs w:val="22"/>
        </w:rPr>
        <w:t xml:space="preserve">  </w:t>
      </w:r>
      <w:r w:rsidRPr="006E1B74">
        <w:rPr>
          <w:sz w:val="22"/>
          <w:szCs w:val="22"/>
        </w:rPr>
        <w:t>z dysfunkcją narządu wzroku lub kończyn górnych,</w:t>
      </w:r>
    </w:p>
    <w:p w14:paraId="34948A5E" w14:textId="77777777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 xml:space="preserve">Zadanie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2 - </w:t>
      </w:r>
      <w:r w:rsidRPr="006E1B74">
        <w:rPr>
          <w:rFonts w:ascii="Times New Roman" w:hAnsi="Times New Roman" w:cs="Times New Roman"/>
          <w:color w:val="000000"/>
        </w:rPr>
        <w:t xml:space="preserve">dofinansowanie szkoleń w zakresie obsługi nabytego w ramach programu sprzętu elektronicznego i oprogramowania; </w:t>
      </w:r>
    </w:p>
    <w:p w14:paraId="418CFAAF" w14:textId="77777777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 xml:space="preserve">Zadanie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3 - </w:t>
      </w:r>
      <w:r w:rsidRPr="006E1B74">
        <w:rPr>
          <w:rFonts w:ascii="Times New Roman" w:hAnsi="Times New Roman" w:cs="Times New Roman"/>
          <w:color w:val="000000"/>
        </w:rPr>
        <w:t>pomoc w zakupie sprzętu elektronicznego lub jego elementów oraz oprogramowania, adresowana do osób z umiarkowanym stopniem niepełnosprawności,</w:t>
      </w:r>
      <w:r w:rsidR="00F122B4" w:rsidRPr="006E1B74">
        <w:rPr>
          <w:rFonts w:ascii="Times New Roman" w:hAnsi="Times New Roman" w:cs="Times New Roman"/>
          <w:color w:val="000000"/>
        </w:rPr>
        <w:t xml:space="preserve"> </w:t>
      </w:r>
      <w:r w:rsidR="00B516FE" w:rsidRPr="006E1B74">
        <w:rPr>
          <w:rFonts w:ascii="Times New Roman" w:hAnsi="Times New Roman" w:cs="Times New Roman"/>
          <w:color w:val="000000"/>
        </w:rPr>
        <w:t xml:space="preserve">w wieku aktywności zawodowej lub zatrudnione, </w:t>
      </w:r>
      <w:r w:rsidRPr="006E1B74">
        <w:rPr>
          <w:rFonts w:ascii="Times New Roman" w:hAnsi="Times New Roman" w:cs="Times New Roman"/>
          <w:color w:val="000000"/>
        </w:rPr>
        <w:t xml:space="preserve">z dysfunkcją narządu wzroku; </w:t>
      </w:r>
    </w:p>
    <w:p w14:paraId="5879F0CD" w14:textId="4D38291D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 xml:space="preserve">Zadanie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4 - </w:t>
      </w:r>
      <w:r w:rsidRPr="006E1B74">
        <w:rPr>
          <w:rFonts w:ascii="Times New Roman" w:hAnsi="Times New Roman" w:cs="Times New Roman"/>
          <w:color w:val="000000"/>
        </w:rPr>
        <w:t>pomoc w zakupie sprzętu elektronicznego lub jego elementów oraz oprogramowania, adresowana do osób z orzeczeniem o niepełnosprawności (do 16 roku życia) lub osób ze znacznym albo umiarkowanym stopniem niepełnosprawności,</w:t>
      </w:r>
      <w:r w:rsidR="00F122B4" w:rsidRPr="006E1B74">
        <w:rPr>
          <w:rFonts w:ascii="Times New Roman" w:hAnsi="Times New Roman" w:cs="Times New Roman"/>
          <w:color w:val="000000"/>
        </w:rPr>
        <w:t xml:space="preserve"> </w:t>
      </w:r>
      <w:r w:rsidR="00A831F2" w:rsidRPr="006E1B74">
        <w:rPr>
          <w:rFonts w:ascii="Times New Roman" w:hAnsi="Times New Roman" w:cs="Times New Roman"/>
          <w:color w:val="000000"/>
        </w:rPr>
        <w:t xml:space="preserve">w wieku aktywności zawodowej, lub zatrudnione, </w:t>
      </w:r>
      <w:r w:rsidR="00AC6783">
        <w:rPr>
          <w:rFonts w:ascii="Times New Roman" w:hAnsi="Times New Roman" w:cs="Times New Roman"/>
          <w:color w:val="000000"/>
        </w:rPr>
        <w:t xml:space="preserve">                 </w:t>
      </w:r>
      <w:r w:rsidRPr="006E1B74">
        <w:rPr>
          <w:rFonts w:ascii="Times New Roman" w:hAnsi="Times New Roman" w:cs="Times New Roman"/>
          <w:color w:val="000000"/>
        </w:rPr>
        <w:t xml:space="preserve">z dysfunkcją narządu słuchu i trudnościami w komunikowaniu się za pomocą mowy; </w:t>
      </w:r>
    </w:p>
    <w:p w14:paraId="5917D185" w14:textId="1FB10DF8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 xml:space="preserve">Zadanie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5 - </w:t>
      </w:r>
      <w:r w:rsidRPr="006E1B74">
        <w:rPr>
          <w:rFonts w:ascii="Times New Roman" w:hAnsi="Times New Roman" w:cs="Times New Roman"/>
          <w:color w:val="000000"/>
        </w:rPr>
        <w:t>pomoc w utrzymaniu sprawności technicznej posiadanego sprzętu elektroniczneg</w:t>
      </w:r>
      <w:r w:rsidR="00744DC1" w:rsidRPr="006E1B74">
        <w:rPr>
          <w:rFonts w:ascii="Times New Roman" w:hAnsi="Times New Roman" w:cs="Times New Roman"/>
          <w:color w:val="000000"/>
        </w:rPr>
        <w:t>o</w:t>
      </w:r>
      <w:r w:rsidRPr="006E1B74">
        <w:rPr>
          <w:rFonts w:ascii="Times New Roman" w:hAnsi="Times New Roman" w:cs="Times New Roman"/>
          <w:color w:val="000000"/>
        </w:rPr>
        <w:t>, adresowana do osób z orzeczeniem o niepełnosprawności (do 16 roku życia) lub osób ze znacznym</w:t>
      </w:r>
      <w:r w:rsidR="00E24270" w:rsidRPr="006E1B74">
        <w:rPr>
          <w:rFonts w:ascii="Times New Roman" w:hAnsi="Times New Roman" w:cs="Times New Roman"/>
          <w:color w:val="000000"/>
        </w:rPr>
        <w:t xml:space="preserve"> lub umiarkowanym</w:t>
      </w:r>
      <w:r w:rsidRPr="006E1B74">
        <w:rPr>
          <w:rFonts w:ascii="Times New Roman" w:hAnsi="Times New Roman" w:cs="Times New Roman"/>
          <w:color w:val="000000"/>
        </w:rPr>
        <w:t xml:space="preserve"> stopniem niepełnosprawności; </w:t>
      </w:r>
    </w:p>
    <w:p w14:paraId="01CDCE7C" w14:textId="77777777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b/>
          <w:bCs/>
          <w:color w:val="000000"/>
        </w:rPr>
        <w:t xml:space="preserve">Obszar C – likwidacja barier w poruszaniu się: </w:t>
      </w:r>
    </w:p>
    <w:p w14:paraId="4F77257E" w14:textId="7AA0FAFD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 xml:space="preserve">Zadanie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1 – </w:t>
      </w:r>
      <w:r w:rsidRPr="006E1B74">
        <w:rPr>
          <w:rFonts w:ascii="Times New Roman" w:hAnsi="Times New Roman" w:cs="Times New Roman"/>
          <w:color w:val="000000"/>
        </w:rPr>
        <w:t xml:space="preserve">pomoc w zakupie wózka inwalidzkiego o napędzie elektrycznym adresowana do osób </w:t>
      </w:r>
      <w:r w:rsidR="00AC6783">
        <w:rPr>
          <w:rFonts w:ascii="Times New Roman" w:hAnsi="Times New Roman" w:cs="Times New Roman"/>
          <w:color w:val="000000"/>
        </w:rPr>
        <w:t xml:space="preserve">               </w:t>
      </w:r>
      <w:r w:rsidRPr="006E1B74">
        <w:rPr>
          <w:rFonts w:ascii="Times New Roman" w:hAnsi="Times New Roman" w:cs="Times New Roman"/>
          <w:color w:val="000000"/>
        </w:rPr>
        <w:t>z orzeczeniem o niepełnosprawności (do 16 roku życia) lub osób ze znacznym stopniem niepełnosprawności i dysfunkcją uniemożliwiającą samodzielne poruszanie się za pomocą wózka inwalidzkiego o napędz</w:t>
      </w:r>
      <w:r w:rsidR="00AC6783">
        <w:rPr>
          <w:rFonts w:ascii="Times New Roman" w:hAnsi="Times New Roman" w:cs="Times New Roman"/>
          <w:color w:val="000000"/>
        </w:rPr>
        <w:t>i</w:t>
      </w:r>
      <w:r w:rsidRPr="006E1B74">
        <w:rPr>
          <w:rFonts w:ascii="Times New Roman" w:hAnsi="Times New Roman" w:cs="Times New Roman"/>
          <w:color w:val="000000"/>
        </w:rPr>
        <w:t xml:space="preserve">e ręcznym; </w:t>
      </w:r>
    </w:p>
    <w:p w14:paraId="28E62054" w14:textId="77777777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 xml:space="preserve">Zadanie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2 – </w:t>
      </w:r>
      <w:r w:rsidRPr="006E1B74">
        <w:rPr>
          <w:rFonts w:ascii="Times New Roman" w:hAnsi="Times New Roman" w:cs="Times New Roman"/>
          <w:color w:val="000000"/>
        </w:rPr>
        <w:t>pomoc w utrzymaniu sprawności technicznej posiadanego skutera lub wózka inwalidzkiego o napędzie elektrycznym, adresowana do osób z orzeczeniem</w:t>
      </w:r>
      <w:r w:rsidR="00F122B4" w:rsidRPr="006E1B74">
        <w:rPr>
          <w:rFonts w:ascii="Times New Roman" w:hAnsi="Times New Roman" w:cs="Times New Roman"/>
          <w:color w:val="000000"/>
        </w:rPr>
        <w:t xml:space="preserve"> </w:t>
      </w:r>
      <w:r w:rsidRPr="006E1B74">
        <w:rPr>
          <w:rFonts w:ascii="Times New Roman" w:hAnsi="Times New Roman" w:cs="Times New Roman"/>
          <w:color w:val="000000"/>
        </w:rPr>
        <w:t xml:space="preserve">o niepełnosprawności (do 16 roku życia) lub osób ze znacznym stopniem niepełnosprawności; </w:t>
      </w:r>
    </w:p>
    <w:p w14:paraId="1F7300EC" w14:textId="77777777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lastRenderedPageBreak/>
        <w:t xml:space="preserve">Zadanie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3 </w:t>
      </w:r>
      <w:r w:rsidRPr="006E1B74">
        <w:rPr>
          <w:rFonts w:ascii="Times New Roman" w:hAnsi="Times New Roman" w:cs="Times New Roman"/>
          <w:color w:val="000000"/>
        </w:rPr>
        <w:t xml:space="preserve">– pomoc w zakupie protezy kończyny, w której zastosowano nowoczesne rozwiązania techniczne, tj. protezy co najmniej na III poziomie jakości, adresowana do osób ze stopniem niepełnosprawności; </w:t>
      </w:r>
      <w:r w:rsidR="001B20C6" w:rsidRPr="006E1B74">
        <w:rPr>
          <w:rFonts w:ascii="Times New Roman" w:hAnsi="Times New Roman" w:cs="Times New Roman"/>
          <w:color w:val="000000"/>
        </w:rPr>
        <w:t>w wieku aktywności zawodowej lub zatrudnione, potwierdzenie opinią eksperta PFRON stabilność procesu chorobowego oraz rokowania uzyskania zdolności do pracy w wyniku wsparcia udzielonego w programie;</w:t>
      </w:r>
    </w:p>
    <w:p w14:paraId="19F71F60" w14:textId="77777777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 xml:space="preserve">Zadanie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4 – </w:t>
      </w:r>
      <w:r w:rsidRPr="006E1B74">
        <w:rPr>
          <w:rFonts w:ascii="Times New Roman" w:hAnsi="Times New Roman" w:cs="Times New Roman"/>
          <w:color w:val="000000"/>
        </w:rPr>
        <w:t>pomoc w utrzymaniu sprawności technicznej posiadanej protezy kończyny,</w:t>
      </w:r>
      <w:r w:rsidR="00F122B4" w:rsidRPr="006E1B74">
        <w:rPr>
          <w:rFonts w:ascii="Times New Roman" w:hAnsi="Times New Roman" w:cs="Times New Roman"/>
          <w:color w:val="000000"/>
        </w:rPr>
        <w:t xml:space="preserve"> </w:t>
      </w:r>
      <w:r w:rsidRPr="006E1B74">
        <w:rPr>
          <w:rFonts w:ascii="Times New Roman" w:hAnsi="Times New Roman" w:cs="Times New Roman"/>
          <w:color w:val="000000"/>
        </w:rPr>
        <w:t xml:space="preserve">w której zastosowano nowoczesne rozwiązania techniczne, (co najmniej na III poziomie jakości), adresowana do osób </w:t>
      </w:r>
      <w:r w:rsidR="008E5F76" w:rsidRPr="006E1B74">
        <w:rPr>
          <w:rFonts w:ascii="Times New Roman" w:hAnsi="Times New Roman" w:cs="Times New Roman"/>
          <w:color w:val="000000"/>
        </w:rPr>
        <w:t>ze stopniem niepełnosprawności, w wieku aktywności zawodowej lub zatrudnione, potwierdzenie opinią eksperta PFRON stabilność procesu chorobowego oraz rokowania uzyskania zdolności do pracy w wyniku wsparcia udzielonego w programie;</w:t>
      </w:r>
    </w:p>
    <w:p w14:paraId="387B5DD9" w14:textId="77777777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 xml:space="preserve">Zadanie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5 – </w:t>
      </w:r>
      <w:r w:rsidRPr="006E1B74">
        <w:rPr>
          <w:rFonts w:ascii="Times New Roman" w:hAnsi="Times New Roman" w:cs="Times New Roman"/>
          <w:color w:val="000000"/>
        </w:rPr>
        <w:t xml:space="preserve">pomoc w zakupie skutera inwalidzkiego o napędzie elektrycznym lub oprzyrządowania elektrycznego do wózka ręcznego, adresowana do osób z orzeczeniem </w:t>
      </w:r>
      <w:r w:rsidR="000C20CD" w:rsidRPr="006E1B74">
        <w:rPr>
          <w:rFonts w:ascii="Times New Roman" w:hAnsi="Times New Roman" w:cs="Times New Roman"/>
          <w:color w:val="000000"/>
        </w:rPr>
        <w:t xml:space="preserve"> </w:t>
      </w:r>
      <w:r w:rsidRPr="006E1B74">
        <w:rPr>
          <w:rFonts w:ascii="Times New Roman" w:hAnsi="Times New Roman" w:cs="Times New Roman"/>
          <w:color w:val="000000"/>
        </w:rPr>
        <w:t>o niepełnosprawności (do 16 roku życia) lub osób ze znacznym stopniem niepełnosprawności,</w:t>
      </w:r>
      <w:r w:rsidR="008E5F76" w:rsidRPr="006E1B74">
        <w:rPr>
          <w:rFonts w:ascii="Times New Roman" w:hAnsi="Times New Roman" w:cs="Times New Roman"/>
          <w:color w:val="000000"/>
        </w:rPr>
        <w:t xml:space="preserve"> w wieku aktywności zawodowej lub zatrudnione,</w:t>
      </w:r>
      <w:r w:rsidR="003657AA" w:rsidRPr="006E1B74">
        <w:rPr>
          <w:rFonts w:ascii="Times New Roman" w:hAnsi="Times New Roman" w:cs="Times New Roman"/>
          <w:color w:val="000000"/>
        </w:rPr>
        <w:t xml:space="preserve"> </w:t>
      </w:r>
      <w:r w:rsidRPr="006E1B74">
        <w:rPr>
          <w:rFonts w:ascii="Times New Roman" w:hAnsi="Times New Roman" w:cs="Times New Roman"/>
          <w:color w:val="000000"/>
        </w:rPr>
        <w:t xml:space="preserve">z dysfunkcją narządu ruchu powodującą problemy w samodzielnym przemieszczaniu się i posiadających zgodę lekarza specjalisty na użytkowanie przedmiotu dofinansowania; </w:t>
      </w:r>
    </w:p>
    <w:p w14:paraId="6FCC1B9B" w14:textId="77777777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E1B74">
        <w:rPr>
          <w:rFonts w:ascii="Times New Roman" w:hAnsi="Times New Roman" w:cs="Times New Roman"/>
          <w:b/>
          <w:bCs/>
          <w:color w:val="000000"/>
        </w:rPr>
        <w:t xml:space="preserve">Obszar D – </w:t>
      </w:r>
      <w:r w:rsidRPr="006E1B74">
        <w:rPr>
          <w:rFonts w:ascii="Times New Roman" w:hAnsi="Times New Roman" w:cs="Times New Roman"/>
          <w:bCs/>
          <w:color w:val="000000"/>
        </w:rPr>
        <w:t xml:space="preserve">pomoc w utrzymaniu aktywności zawodowej poprzez zapewnienie opieki dla osoby zależnej (dziecka przebywającego z żłobku lub przedszkolu albo pod inną tego typu opieką), adresowana do osób ze znacznym lub umiarkowanym stopniem niepełnosprawności, którzy są przedstawicielem ustawowym lub opiekunem prawnym dziecka; </w:t>
      </w:r>
    </w:p>
    <w:p w14:paraId="320DA2C0" w14:textId="6C6261F4" w:rsidR="00C42EFF" w:rsidRPr="006E1B74" w:rsidRDefault="00C42EFF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b/>
          <w:color w:val="000000"/>
        </w:rPr>
        <w:t>Obszar E</w:t>
      </w:r>
      <w:r w:rsidR="00096D3C" w:rsidRPr="006E1B74">
        <w:rPr>
          <w:rFonts w:ascii="Times New Roman" w:hAnsi="Times New Roman" w:cs="Times New Roman"/>
          <w:bCs/>
          <w:color w:val="000000"/>
        </w:rPr>
        <w:t xml:space="preserve"> – pomoc w kontynuowaniu rehabilitacji w formie wentylacji domowej, adresowana do osób ze stopniem niepełnosprawności lub orzeczeniem o niepełnosprawności (do 16 roku życia), które korzystają z koncentratora tlenu lub respiratora w ramach świadczenia udzielanego przez ośrodek domow</w:t>
      </w:r>
      <w:r w:rsidR="00614D57" w:rsidRPr="006E1B74">
        <w:rPr>
          <w:rFonts w:ascii="Times New Roman" w:hAnsi="Times New Roman" w:cs="Times New Roman"/>
          <w:bCs/>
          <w:color w:val="000000"/>
        </w:rPr>
        <w:t>e</w:t>
      </w:r>
      <w:r w:rsidR="00096D3C" w:rsidRPr="006E1B74">
        <w:rPr>
          <w:rFonts w:ascii="Times New Roman" w:hAnsi="Times New Roman" w:cs="Times New Roman"/>
          <w:bCs/>
          <w:color w:val="000000"/>
        </w:rPr>
        <w:t>go leczenia tlenem lub ośrode</w:t>
      </w:r>
      <w:r w:rsidR="00614D57" w:rsidRPr="006E1B74">
        <w:rPr>
          <w:rFonts w:ascii="Times New Roman" w:hAnsi="Times New Roman" w:cs="Times New Roman"/>
          <w:bCs/>
          <w:color w:val="000000"/>
        </w:rPr>
        <w:t>k</w:t>
      </w:r>
      <w:r w:rsidR="00096D3C" w:rsidRPr="006E1B74">
        <w:rPr>
          <w:rFonts w:ascii="Times New Roman" w:hAnsi="Times New Roman" w:cs="Times New Roman"/>
          <w:bCs/>
          <w:color w:val="000000"/>
        </w:rPr>
        <w:t xml:space="preserve"> wentylacji domowej, tj. pod opieką zespołu długoterminowej opi</w:t>
      </w:r>
      <w:r w:rsidR="00614D57" w:rsidRPr="006E1B74">
        <w:rPr>
          <w:rFonts w:ascii="Times New Roman" w:hAnsi="Times New Roman" w:cs="Times New Roman"/>
          <w:bCs/>
          <w:color w:val="000000"/>
        </w:rPr>
        <w:t>eki zespołu długoterminowej opieki domowej dla pacjentów wentylowanych mechanicznie lub pod opieką poradni/ośrodka/zespołu domowego leczenia tlenem.</w:t>
      </w:r>
    </w:p>
    <w:p w14:paraId="044BF7FB" w14:textId="3C3D8E26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6E1B74">
        <w:rPr>
          <w:rFonts w:ascii="Times New Roman" w:hAnsi="Times New Roman" w:cs="Times New Roman"/>
          <w:b/>
          <w:bCs/>
          <w:color w:val="000000"/>
        </w:rPr>
        <w:t xml:space="preserve">Moduł II </w:t>
      </w:r>
      <w:r w:rsidRPr="006E1B74">
        <w:rPr>
          <w:rFonts w:ascii="Times New Roman" w:hAnsi="Times New Roman" w:cs="Times New Roman"/>
          <w:color w:val="000000"/>
        </w:rPr>
        <w:t xml:space="preserve">– </w:t>
      </w:r>
      <w:r w:rsidRPr="006E1B74">
        <w:rPr>
          <w:rFonts w:ascii="Times New Roman" w:hAnsi="Times New Roman" w:cs="Times New Roman"/>
          <w:b/>
          <w:i/>
          <w:iCs/>
          <w:color w:val="000000"/>
        </w:rPr>
        <w:t>pomoc w uzyskaniu wykształcenia na poziomie wyższym, adresowana do osób ze znacznym</w:t>
      </w:r>
      <w:r w:rsidR="00795F92" w:rsidRPr="006E1B74">
        <w:rPr>
          <w:rFonts w:ascii="Times New Roman" w:hAnsi="Times New Roman" w:cs="Times New Roman"/>
          <w:b/>
          <w:i/>
          <w:iCs/>
          <w:color w:val="000000"/>
        </w:rPr>
        <w:t xml:space="preserve">, </w:t>
      </w:r>
      <w:r w:rsidRPr="006E1B74">
        <w:rPr>
          <w:rFonts w:ascii="Times New Roman" w:hAnsi="Times New Roman" w:cs="Times New Roman"/>
          <w:b/>
          <w:i/>
          <w:iCs/>
          <w:color w:val="000000"/>
        </w:rPr>
        <w:t>umiarkowanym</w:t>
      </w:r>
      <w:r w:rsidR="00795F92" w:rsidRPr="006E1B74">
        <w:rPr>
          <w:rFonts w:ascii="Times New Roman" w:hAnsi="Times New Roman" w:cs="Times New Roman"/>
          <w:b/>
          <w:i/>
          <w:iCs/>
          <w:color w:val="000000"/>
        </w:rPr>
        <w:t xml:space="preserve"> lub lekkim</w:t>
      </w:r>
      <w:r w:rsidRPr="006E1B74">
        <w:rPr>
          <w:rFonts w:ascii="Times New Roman" w:hAnsi="Times New Roman" w:cs="Times New Roman"/>
          <w:b/>
          <w:i/>
          <w:iCs/>
          <w:color w:val="000000"/>
        </w:rPr>
        <w:t xml:space="preserve"> stopniem niepełnosprawności, pobierających naukę w szkole wyższej lub szkole policealnej lub kolegium, a także do osób mających przewód doktorski otwarty poza studiami doktoranckimi. </w:t>
      </w:r>
    </w:p>
    <w:p w14:paraId="71751699" w14:textId="77777777" w:rsidR="008520DB" w:rsidRPr="006E1B74" w:rsidRDefault="008520DB" w:rsidP="000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14:paraId="33F0D130" w14:textId="1E0ED17F" w:rsidR="00DA346A" w:rsidRPr="006E1B74" w:rsidRDefault="00DA346A" w:rsidP="00DA3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 xml:space="preserve">Wnioski </w:t>
      </w:r>
      <w:r w:rsidR="00376586" w:rsidRPr="006E1B74">
        <w:rPr>
          <w:rFonts w:ascii="Times New Roman" w:hAnsi="Times New Roman" w:cs="Times New Roman"/>
          <w:color w:val="000000"/>
        </w:rPr>
        <w:t xml:space="preserve">w ramach </w:t>
      </w:r>
      <w:r w:rsidR="00376586" w:rsidRPr="006E1B74">
        <w:rPr>
          <w:rFonts w:ascii="Times New Roman" w:hAnsi="Times New Roman" w:cs="Times New Roman"/>
          <w:b/>
          <w:bCs/>
          <w:color w:val="000000"/>
        </w:rPr>
        <w:t xml:space="preserve">Modułu I Obszar E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można składać od </w:t>
      </w:r>
      <w:r w:rsidR="00376586" w:rsidRPr="006E1B74">
        <w:rPr>
          <w:rFonts w:ascii="Times New Roman" w:hAnsi="Times New Roman" w:cs="Times New Roman"/>
          <w:b/>
          <w:bCs/>
          <w:color w:val="000000"/>
        </w:rPr>
        <w:t>02 stycznia 2025r</w:t>
      </w:r>
      <w:r w:rsidR="00376586" w:rsidRPr="006E1B74">
        <w:rPr>
          <w:rFonts w:ascii="Times New Roman" w:hAnsi="Times New Roman" w:cs="Times New Roman"/>
          <w:bCs/>
          <w:color w:val="000000"/>
        </w:rPr>
        <w:t xml:space="preserve">. natomiast wnioski </w:t>
      </w:r>
      <w:r w:rsidR="0025265C">
        <w:rPr>
          <w:rFonts w:ascii="Times New Roman" w:hAnsi="Times New Roman" w:cs="Times New Roman"/>
          <w:bCs/>
          <w:color w:val="000000"/>
        </w:rPr>
        <w:t xml:space="preserve">            </w:t>
      </w:r>
      <w:r w:rsidR="00376586" w:rsidRPr="006E1B74">
        <w:rPr>
          <w:rFonts w:ascii="Times New Roman" w:hAnsi="Times New Roman" w:cs="Times New Roman"/>
          <w:bCs/>
          <w:color w:val="000000"/>
        </w:rPr>
        <w:t xml:space="preserve">w ramach </w:t>
      </w:r>
      <w:r w:rsidR="00376586" w:rsidRPr="006E1B74">
        <w:rPr>
          <w:rFonts w:ascii="Times New Roman" w:hAnsi="Times New Roman" w:cs="Times New Roman"/>
          <w:b/>
          <w:color w:val="000000"/>
        </w:rPr>
        <w:t>Modułu I Obszar A, B, C, D i Modułu II od 01 marca 2025r</w:t>
      </w:r>
      <w:r w:rsidR="00376586" w:rsidRPr="006E1B74">
        <w:rPr>
          <w:rFonts w:ascii="Times New Roman" w:hAnsi="Times New Roman" w:cs="Times New Roman"/>
          <w:bCs/>
          <w:color w:val="000000"/>
        </w:rPr>
        <w:t>.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E1B74">
        <w:rPr>
          <w:rFonts w:ascii="Times New Roman" w:hAnsi="Times New Roman" w:cs="Times New Roman"/>
          <w:bCs/>
          <w:color w:val="000000"/>
        </w:rPr>
        <w:t>w siedzibie Centrum w wersji papierowej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E1B74">
        <w:rPr>
          <w:rFonts w:ascii="Times New Roman" w:hAnsi="Times New Roman" w:cs="Times New Roman"/>
          <w:color w:val="000000"/>
        </w:rPr>
        <w:t xml:space="preserve">oraz przez 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System Obsługi Wsparcia </w:t>
      </w:r>
      <w:r w:rsidRPr="006E1B74">
        <w:rPr>
          <w:rFonts w:ascii="Times New Roman" w:hAnsi="Times New Roman" w:cs="Times New Roman"/>
          <w:color w:val="000000"/>
        </w:rPr>
        <w:t>(SOW). Warunkiem umożliwiającym złożenie wniosku przez internet w ramach systemu SOW jest posiadanie przez osobę niepełnosprawną podpisu elektronicznego/Profilu Zaufanego na platformie ePUAP oraz w wersji papierowej w siedzibie PCPR w Wieruszowie ul. Ludwika Waryńskiego 15, 98-400 Wieruszów. Szczegółowych informacji można uzyskać pod numerem telefonu 627831995.</w:t>
      </w:r>
    </w:p>
    <w:p w14:paraId="3895DD9A" w14:textId="67AA5835" w:rsidR="00DA346A" w:rsidRPr="006E1B74" w:rsidRDefault="00DA346A" w:rsidP="00DA3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1B74">
        <w:rPr>
          <w:rFonts w:ascii="Times New Roman" w:hAnsi="Times New Roman" w:cs="Times New Roman"/>
          <w:color w:val="000000"/>
        </w:rPr>
        <w:t>Dokumenty można pobrać w siedzibie Centrum oraz na stronie www.pcpr-wieruszow.org w zakładce osoby niepełnosprawne /„</w:t>
      </w:r>
      <w:r w:rsidRPr="006E1B74">
        <w:rPr>
          <w:rFonts w:ascii="Times New Roman" w:hAnsi="Times New Roman" w:cs="Times New Roman"/>
          <w:bCs/>
          <w:color w:val="000000"/>
        </w:rPr>
        <w:t>Aktywny samorząd”.</w:t>
      </w:r>
      <w:r w:rsidRPr="006E1B7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E1B74">
        <w:rPr>
          <w:rFonts w:ascii="Times New Roman" w:hAnsi="Times New Roman" w:cs="Times New Roman"/>
          <w:bCs/>
          <w:color w:val="000000"/>
        </w:rPr>
        <w:t>S</w:t>
      </w:r>
      <w:r w:rsidRPr="006E1B74">
        <w:rPr>
          <w:rFonts w:ascii="Times New Roman" w:hAnsi="Times New Roman" w:cs="Times New Roman"/>
          <w:color w:val="000000"/>
        </w:rPr>
        <w:t>zczegółowe informacje na temat w/w programu dostępne są również na stronie internetowej PFRON www.pfron.org.pl</w:t>
      </w:r>
    </w:p>
    <w:p w14:paraId="68633B81" w14:textId="77777777" w:rsidR="00DA346A" w:rsidRPr="006E1B74" w:rsidRDefault="00DA346A" w:rsidP="00DA346A">
      <w:pPr>
        <w:pStyle w:val="Default"/>
        <w:jc w:val="both"/>
        <w:rPr>
          <w:sz w:val="22"/>
          <w:szCs w:val="22"/>
        </w:rPr>
      </w:pPr>
    </w:p>
    <w:p w14:paraId="3A1C5771" w14:textId="48985FF3" w:rsidR="006E1B74" w:rsidRDefault="009E4D48" w:rsidP="006E1B74">
      <w:pPr>
        <w:pStyle w:val="Default"/>
        <w:jc w:val="both"/>
        <w:rPr>
          <w:sz w:val="22"/>
          <w:szCs w:val="22"/>
        </w:rPr>
      </w:pPr>
      <w:r w:rsidRPr="006E1B74">
        <w:rPr>
          <w:sz w:val="22"/>
          <w:szCs w:val="22"/>
        </w:rPr>
        <w:t xml:space="preserve">Harmonogram realizacji programu „Aktywny samorząd”: </w:t>
      </w:r>
    </w:p>
    <w:p w14:paraId="2AF15A47" w14:textId="20C704BB" w:rsidR="006E1B74" w:rsidRPr="006E1B74" w:rsidRDefault="006E1B74" w:rsidP="006E1B74">
      <w:pPr>
        <w:pStyle w:val="Default"/>
        <w:jc w:val="both"/>
        <w:rPr>
          <w:b/>
          <w:bCs/>
          <w:sz w:val="22"/>
          <w:szCs w:val="22"/>
        </w:rPr>
      </w:pPr>
      <w:r w:rsidRPr="006E1B74">
        <w:rPr>
          <w:b/>
          <w:bCs/>
          <w:sz w:val="22"/>
          <w:szCs w:val="22"/>
        </w:rPr>
        <w:t>1.Moduł I</w:t>
      </w:r>
    </w:p>
    <w:p w14:paraId="5A84E097" w14:textId="07B80820" w:rsidR="00C42EFF" w:rsidRPr="006E1B74" w:rsidRDefault="00C42EFF" w:rsidP="006E1B74">
      <w:pPr>
        <w:pStyle w:val="Default"/>
        <w:jc w:val="both"/>
        <w:rPr>
          <w:b/>
          <w:bCs/>
          <w:sz w:val="22"/>
          <w:szCs w:val="22"/>
        </w:rPr>
      </w:pPr>
      <w:r w:rsidRPr="006E1B74">
        <w:rPr>
          <w:b/>
          <w:bCs/>
          <w:sz w:val="22"/>
          <w:szCs w:val="22"/>
        </w:rPr>
        <w:t xml:space="preserve">Obszar E: </w:t>
      </w:r>
    </w:p>
    <w:p w14:paraId="091E43F2" w14:textId="552EE6A2" w:rsidR="00C42EFF" w:rsidRPr="006E1B74" w:rsidRDefault="00C42EFF" w:rsidP="009E4D48">
      <w:pPr>
        <w:pStyle w:val="Default"/>
        <w:jc w:val="both"/>
        <w:rPr>
          <w:b/>
          <w:bCs/>
          <w:sz w:val="22"/>
          <w:szCs w:val="22"/>
        </w:rPr>
      </w:pPr>
      <w:r w:rsidRPr="006E1B74">
        <w:rPr>
          <w:b/>
          <w:bCs/>
          <w:sz w:val="22"/>
          <w:szCs w:val="22"/>
        </w:rPr>
        <w:t>Od 02.01.2025r. do dnia 31.12.2025r.</w:t>
      </w:r>
    </w:p>
    <w:p w14:paraId="465D124D" w14:textId="0EB695D5" w:rsidR="00E86E7C" w:rsidRPr="006E1B74" w:rsidRDefault="00C42EFF" w:rsidP="009E4D48">
      <w:pPr>
        <w:pStyle w:val="Default"/>
        <w:jc w:val="both"/>
        <w:rPr>
          <w:b/>
          <w:bCs/>
          <w:sz w:val="22"/>
          <w:szCs w:val="22"/>
        </w:rPr>
      </w:pPr>
      <w:r w:rsidRPr="006E1B74">
        <w:rPr>
          <w:b/>
          <w:bCs/>
          <w:sz w:val="22"/>
          <w:szCs w:val="22"/>
        </w:rPr>
        <w:t>Obszar A, B, C, D</w:t>
      </w:r>
    </w:p>
    <w:p w14:paraId="7B93E81D" w14:textId="276848BF" w:rsidR="009E4D48" w:rsidRPr="006E1B74" w:rsidRDefault="00E86E7C" w:rsidP="009E4D48">
      <w:pPr>
        <w:pStyle w:val="Default"/>
        <w:jc w:val="both"/>
        <w:rPr>
          <w:b/>
          <w:bCs/>
          <w:sz w:val="22"/>
          <w:szCs w:val="22"/>
        </w:rPr>
      </w:pPr>
      <w:r w:rsidRPr="006E1B74">
        <w:rPr>
          <w:b/>
          <w:bCs/>
          <w:sz w:val="22"/>
          <w:szCs w:val="22"/>
        </w:rPr>
        <w:t>I termin  - o</w:t>
      </w:r>
      <w:r w:rsidR="009E4D48" w:rsidRPr="006E1B74">
        <w:rPr>
          <w:sz w:val="22"/>
          <w:szCs w:val="22"/>
        </w:rPr>
        <w:t xml:space="preserve">d dnia </w:t>
      </w:r>
      <w:r w:rsidR="005B507A" w:rsidRPr="006E1B74">
        <w:rPr>
          <w:b/>
          <w:bCs/>
          <w:sz w:val="22"/>
          <w:szCs w:val="22"/>
        </w:rPr>
        <w:t>01.03.202</w:t>
      </w:r>
      <w:r w:rsidR="00C42EFF" w:rsidRPr="006E1B74">
        <w:rPr>
          <w:b/>
          <w:bCs/>
          <w:sz w:val="22"/>
          <w:szCs w:val="22"/>
        </w:rPr>
        <w:t>5</w:t>
      </w:r>
      <w:r w:rsidR="009E4D48" w:rsidRPr="006E1B74">
        <w:rPr>
          <w:b/>
          <w:bCs/>
          <w:sz w:val="22"/>
          <w:szCs w:val="22"/>
        </w:rPr>
        <w:t xml:space="preserve">r. </w:t>
      </w:r>
      <w:r w:rsidR="009E4D48" w:rsidRPr="006E1B74">
        <w:rPr>
          <w:sz w:val="22"/>
          <w:szCs w:val="22"/>
        </w:rPr>
        <w:t xml:space="preserve">do dnia </w:t>
      </w:r>
      <w:r w:rsidRPr="006E1B74">
        <w:rPr>
          <w:b/>
          <w:bCs/>
          <w:sz w:val="22"/>
          <w:szCs w:val="22"/>
        </w:rPr>
        <w:t>31.05</w:t>
      </w:r>
      <w:r w:rsidR="005B507A" w:rsidRPr="006E1B74">
        <w:rPr>
          <w:b/>
          <w:bCs/>
          <w:sz w:val="22"/>
          <w:szCs w:val="22"/>
        </w:rPr>
        <w:t>.202</w:t>
      </w:r>
      <w:r w:rsidR="00C42EFF" w:rsidRPr="006E1B74">
        <w:rPr>
          <w:b/>
          <w:bCs/>
          <w:sz w:val="22"/>
          <w:szCs w:val="22"/>
        </w:rPr>
        <w:t>5</w:t>
      </w:r>
      <w:r w:rsidR="009E4D48" w:rsidRPr="006E1B74">
        <w:rPr>
          <w:b/>
          <w:bCs/>
          <w:sz w:val="22"/>
          <w:szCs w:val="22"/>
        </w:rPr>
        <w:t xml:space="preserve">r. </w:t>
      </w:r>
    </w:p>
    <w:p w14:paraId="743CA00F" w14:textId="449B5CF8" w:rsidR="00E86E7C" w:rsidRPr="006E1B74" w:rsidRDefault="00E86E7C" w:rsidP="009E4D48">
      <w:pPr>
        <w:pStyle w:val="Default"/>
        <w:jc w:val="both"/>
        <w:rPr>
          <w:b/>
          <w:bCs/>
          <w:sz w:val="22"/>
          <w:szCs w:val="22"/>
        </w:rPr>
      </w:pPr>
      <w:r w:rsidRPr="006E1B74">
        <w:rPr>
          <w:b/>
          <w:bCs/>
          <w:sz w:val="22"/>
          <w:szCs w:val="22"/>
        </w:rPr>
        <w:t xml:space="preserve">II termin - </w:t>
      </w:r>
      <w:r w:rsidRPr="006E1B74">
        <w:rPr>
          <w:bCs/>
          <w:sz w:val="22"/>
          <w:szCs w:val="22"/>
        </w:rPr>
        <w:t>od dnia</w:t>
      </w:r>
      <w:r w:rsidR="005B507A" w:rsidRPr="006E1B74">
        <w:rPr>
          <w:b/>
          <w:bCs/>
          <w:sz w:val="22"/>
          <w:szCs w:val="22"/>
        </w:rPr>
        <w:t xml:space="preserve"> 01.06.202</w:t>
      </w:r>
      <w:r w:rsidR="00C42EFF" w:rsidRPr="006E1B74">
        <w:rPr>
          <w:b/>
          <w:bCs/>
          <w:sz w:val="22"/>
          <w:szCs w:val="22"/>
        </w:rPr>
        <w:t>5</w:t>
      </w:r>
      <w:r w:rsidRPr="006E1B74">
        <w:rPr>
          <w:b/>
          <w:bCs/>
          <w:sz w:val="22"/>
          <w:szCs w:val="22"/>
        </w:rPr>
        <w:t xml:space="preserve">r. </w:t>
      </w:r>
      <w:r w:rsidRPr="006E1B74">
        <w:rPr>
          <w:bCs/>
          <w:sz w:val="22"/>
          <w:szCs w:val="22"/>
        </w:rPr>
        <w:t>do dnia</w:t>
      </w:r>
      <w:r w:rsidR="005B507A" w:rsidRPr="006E1B74">
        <w:rPr>
          <w:b/>
          <w:bCs/>
          <w:sz w:val="22"/>
          <w:szCs w:val="22"/>
        </w:rPr>
        <w:t xml:space="preserve"> 31.08.202</w:t>
      </w:r>
      <w:r w:rsidR="00C42EFF" w:rsidRPr="006E1B74">
        <w:rPr>
          <w:b/>
          <w:bCs/>
          <w:sz w:val="22"/>
          <w:szCs w:val="22"/>
        </w:rPr>
        <w:t>5</w:t>
      </w:r>
      <w:r w:rsidRPr="006E1B74">
        <w:rPr>
          <w:b/>
          <w:bCs/>
          <w:sz w:val="22"/>
          <w:szCs w:val="22"/>
        </w:rPr>
        <w:t>r.</w:t>
      </w:r>
    </w:p>
    <w:p w14:paraId="76211267" w14:textId="77777777" w:rsidR="00C42EFF" w:rsidRPr="006E1B74" w:rsidRDefault="00C42EFF" w:rsidP="009E4D48">
      <w:pPr>
        <w:pStyle w:val="Default"/>
        <w:jc w:val="both"/>
        <w:rPr>
          <w:b/>
          <w:bCs/>
          <w:sz w:val="22"/>
          <w:szCs w:val="22"/>
        </w:rPr>
      </w:pPr>
    </w:p>
    <w:p w14:paraId="54D565A5" w14:textId="22F04202" w:rsidR="00E86E7C" w:rsidRPr="006E1B74" w:rsidRDefault="009E4D48" w:rsidP="009E4D48">
      <w:pPr>
        <w:pStyle w:val="Default"/>
        <w:jc w:val="both"/>
        <w:rPr>
          <w:b/>
          <w:bCs/>
          <w:sz w:val="22"/>
          <w:szCs w:val="22"/>
        </w:rPr>
      </w:pPr>
      <w:r w:rsidRPr="006E1B74">
        <w:rPr>
          <w:b/>
          <w:bCs/>
          <w:sz w:val="22"/>
          <w:szCs w:val="22"/>
        </w:rPr>
        <w:t xml:space="preserve">2. Moduł II </w:t>
      </w:r>
    </w:p>
    <w:p w14:paraId="19A95112" w14:textId="1F3BE3E9" w:rsidR="009E4D48" w:rsidRPr="006E1B74" w:rsidRDefault="00E86E7C" w:rsidP="009E4D48">
      <w:pPr>
        <w:pStyle w:val="Default"/>
        <w:jc w:val="both"/>
        <w:rPr>
          <w:sz w:val="22"/>
          <w:szCs w:val="22"/>
        </w:rPr>
      </w:pPr>
      <w:r w:rsidRPr="006E1B74">
        <w:rPr>
          <w:b/>
          <w:bCs/>
          <w:sz w:val="22"/>
          <w:szCs w:val="22"/>
        </w:rPr>
        <w:t xml:space="preserve">I termin - </w:t>
      </w:r>
      <w:r w:rsidR="009E4D48" w:rsidRPr="006E1B74">
        <w:rPr>
          <w:sz w:val="22"/>
          <w:szCs w:val="22"/>
        </w:rPr>
        <w:t xml:space="preserve">od dnia </w:t>
      </w:r>
      <w:r w:rsidR="005B507A" w:rsidRPr="006E1B74">
        <w:rPr>
          <w:b/>
          <w:bCs/>
          <w:sz w:val="22"/>
          <w:szCs w:val="22"/>
        </w:rPr>
        <w:t>01.03.202</w:t>
      </w:r>
      <w:r w:rsidR="00C42EFF" w:rsidRPr="006E1B74">
        <w:rPr>
          <w:b/>
          <w:bCs/>
          <w:sz w:val="22"/>
          <w:szCs w:val="22"/>
        </w:rPr>
        <w:t>5</w:t>
      </w:r>
      <w:r w:rsidR="009E4D48" w:rsidRPr="006E1B74">
        <w:rPr>
          <w:b/>
          <w:bCs/>
          <w:sz w:val="22"/>
          <w:szCs w:val="22"/>
        </w:rPr>
        <w:t xml:space="preserve">r. </w:t>
      </w:r>
      <w:r w:rsidR="009E4D48" w:rsidRPr="006E1B74">
        <w:rPr>
          <w:sz w:val="22"/>
          <w:szCs w:val="22"/>
        </w:rPr>
        <w:t xml:space="preserve">do dnia </w:t>
      </w:r>
      <w:r w:rsidR="005B507A" w:rsidRPr="006E1B74">
        <w:rPr>
          <w:b/>
          <w:bCs/>
          <w:sz w:val="22"/>
          <w:szCs w:val="22"/>
        </w:rPr>
        <w:t>31.03.202</w:t>
      </w:r>
      <w:r w:rsidR="00C42EFF" w:rsidRPr="006E1B74">
        <w:rPr>
          <w:b/>
          <w:bCs/>
          <w:sz w:val="22"/>
          <w:szCs w:val="22"/>
        </w:rPr>
        <w:t>5</w:t>
      </w:r>
      <w:r w:rsidR="009E4D48" w:rsidRPr="006E1B74">
        <w:rPr>
          <w:b/>
          <w:bCs/>
          <w:sz w:val="22"/>
          <w:szCs w:val="22"/>
        </w:rPr>
        <w:t xml:space="preserve">r. </w:t>
      </w:r>
      <w:r w:rsidR="009E4D48" w:rsidRPr="006E1B74">
        <w:rPr>
          <w:sz w:val="22"/>
          <w:szCs w:val="22"/>
        </w:rPr>
        <w:t>dla wniosków dot</w:t>
      </w:r>
      <w:r w:rsidR="005B507A" w:rsidRPr="006E1B74">
        <w:rPr>
          <w:sz w:val="22"/>
          <w:szCs w:val="22"/>
        </w:rPr>
        <w:t>yczących roku akademickiego 202</w:t>
      </w:r>
      <w:r w:rsidR="00C42EFF" w:rsidRPr="006E1B74">
        <w:rPr>
          <w:sz w:val="22"/>
          <w:szCs w:val="22"/>
        </w:rPr>
        <w:t>4</w:t>
      </w:r>
      <w:r w:rsidR="005B507A" w:rsidRPr="006E1B74">
        <w:rPr>
          <w:sz w:val="22"/>
          <w:szCs w:val="22"/>
        </w:rPr>
        <w:t>/202</w:t>
      </w:r>
      <w:r w:rsidR="00C42EFF" w:rsidRPr="006E1B74">
        <w:rPr>
          <w:sz w:val="22"/>
          <w:szCs w:val="22"/>
        </w:rPr>
        <w:t>5</w:t>
      </w:r>
      <w:r w:rsidR="009E4D48" w:rsidRPr="006E1B74">
        <w:rPr>
          <w:sz w:val="22"/>
          <w:szCs w:val="22"/>
        </w:rPr>
        <w:t xml:space="preserve">. </w:t>
      </w:r>
    </w:p>
    <w:p w14:paraId="0F97E91F" w14:textId="4CD4E52D" w:rsidR="009E4D48" w:rsidRPr="006E1B74" w:rsidRDefault="00E86E7C" w:rsidP="00820527">
      <w:pPr>
        <w:pStyle w:val="Default"/>
        <w:jc w:val="both"/>
        <w:rPr>
          <w:i/>
          <w:sz w:val="22"/>
          <w:szCs w:val="22"/>
        </w:rPr>
      </w:pPr>
      <w:r w:rsidRPr="006E1B74">
        <w:rPr>
          <w:b/>
          <w:sz w:val="22"/>
          <w:szCs w:val="22"/>
        </w:rPr>
        <w:t xml:space="preserve">II termin </w:t>
      </w:r>
      <w:r w:rsidR="005B507A" w:rsidRPr="006E1B74">
        <w:rPr>
          <w:b/>
          <w:sz w:val="22"/>
          <w:szCs w:val="22"/>
        </w:rPr>
        <w:t>– od dnia 01.09.202</w:t>
      </w:r>
      <w:r w:rsidR="00C42EFF" w:rsidRPr="006E1B74">
        <w:rPr>
          <w:b/>
          <w:sz w:val="22"/>
          <w:szCs w:val="22"/>
        </w:rPr>
        <w:t>5</w:t>
      </w:r>
      <w:r w:rsidR="005B507A" w:rsidRPr="006E1B74">
        <w:rPr>
          <w:b/>
          <w:sz w:val="22"/>
          <w:szCs w:val="22"/>
        </w:rPr>
        <w:t>r. do dnia 10.10.202</w:t>
      </w:r>
      <w:r w:rsidR="00C42EFF" w:rsidRPr="006E1B74">
        <w:rPr>
          <w:b/>
          <w:sz w:val="22"/>
          <w:szCs w:val="22"/>
        </w:rPr>
        <w:t>5</w:t>
      </w:r>
      <w:r w:rsidRPr="006E1B74">
        <w:rPr>
          <w:b/>
          <w:sz w:val="22"/>
          <w:szCs w:val="22"/>
        </w:rPr>
        <w:t xml:space="preserve">r. </w:t>
      </w:r>
      <w:r w:rsidRPr="006E1B74">
        <w:rPr>
          <w:sz w:val="22"/>
          <w:szCs w:val="22"/>
        </w:rPr>
        <w:t>dla wniosków dot</w:t>
      </w:r>
      <w:r w:rsidR="003D641F" w:rsidRPr="006E1B74">
        <w:rPr>
          <w:sz w:val="22"/>
          <w:szCs w:val="22"/>
        </w:rPr>
        <w:t>yczących roku akademick</w:t>
      </w:r>
      <w:r w:rsidR="005B507A" w:rsidRPr="006E1B74">
        <w:rPr>
          <w:sz w:val="22"/>
          <w:szCs w:val="22"/>
        </w:rPr>
        <w:t>iego 202</w:t>
      </w:r>
      <w:r w:rsidR="00C42EFF" w:rsidRPr="006E1B74">
        <w:rPr>
          <w:sz w:val="22"/>
          <w:szCs w:val="22"/>
        </w:rPr>
        <w:t>5</w:t>
      </w:r>
      <w:r w:rsidR="003D641F" w:rsidRPr="006E1B74">
        <w:rPr>
          <w:sz w:val="22"/>
          <w:szCs w:val="22"/>
        </w:rPr>
        <w:t>/</w:t>
      </w:r>
      <w:r w:rsidR="005B507A" w:rsidRPr="006E1B74">
        <w:rPr>
          <w:sz w:val="22"/>
          <w:szCs w:val="22"/>
        </w:rPr>
        <w:t>202</w:t>
      </w:r>
      <w:r w:rsidR="00C42EFF" w:rsidRPr="006E1B74">
        <w:rPr>
          <w:sz w:val="22"/>
          <w:szCs w:val="22"/>
        </w:rPr>
        <w:t>6</w:t>
      </w:r>
      <w:r w:rsidRPr="006E1B74">
        <w:rPr>
          <w:sz w:val="22"/>
          <w:szCs w:val="22"/>
        </w:rPr>
        <w:t>.</w:t>
      </w:r>
    </w:p>
    <w:sectPr w:rsidR="009E4D48" w:rsidRPr="006E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0748" w14:textId="77777777" w:rsidR="00C52CB3" w:rsidRDefault="00C52CB3" w:rsidP="000C15C5">
      <w:pPr>
        <w:spacing w:after="0" w:line="240" w:lineRule="auto"/>
      </w:pPr>
      <w:r>
        <w:separator/>
      </w:r>
    </w:p>
  </w:endnote>
  <w:endnote w:type="continuationSeparator" w:id="0">
    <w:p w14:paraId="4B6FA39D" w14:textId="77777777" w:rsidR="00C52CB3" w:rsidRDefault="00C52CB3" w:rsidP="000C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5D3E" w14:textId="77777777" w:rsidR="00C52CB3" w:rsidRDefault="00C52CB3" w:rsidP="000C15C5">
      <w:pPr>
        <w:spacing w:after="0" w:line="240" w:lineRule="auto"/>
      </w:pPr>
      <w:r>
        <w:separator/>
      </w:r>
    </w:p>
  </w:footnote>
  <w:footnote w:type="continuationSeparator" w:id="0">
    <w:p w14:paraId="737FED05" w14:textId="77777777" w:rsidR="00C52CB3" w:rsidRDefault="00C52CB3" w:rsidP="000C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926"/>
    <w:multiLevelType w:val="hybridMultilevel"/>
    <w:tmpl w:val="46242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FA2"/>
    <w:multiLevelType w:val="hybridMultilevel"/>
    <w:tmpl w:val="63D4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D2F5A"/>
    <w:multiLevelType w:val="hybridMultilevel"/>
    <w:tmpl w:val="AAC8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A6DC2"/>
    <w:multiLevelType w:val="hybridMultilevel"/>
    <w:tmpl w:val="D5E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D33AC"/>
    <w:multiLevelType w:val="hybridMultilevel"/>
    <w:tmpl w:val="74543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602B4"/>
    <w:multiLevelType w:val="hybridMultilevel"/>
    <w:tmpl w:val="A2CE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76EA6"/>
    <w:multiLevelType w:val="hybridMultilevel"/>
    <w:tmpl w:val="3CD2A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5757">
    <w:abstractNumId w:val="6"/>
  </w:num>
  <w:num w:numId="2" w16cid:durableId="1339430436">
    <w:abstractNumId w:val="3"/>
  </w:num>
  <w:num w:numId="3" w16cid:durableId="1807817414">
    <w:abstractNumId w:val="2"/>
  </w:num>
  <w:num w:numId="4" w16cid:durableId="536352883">
    <w:abstractNumId w:val="4"/>
  </w:num>
  <w:num w:numId="5" w16cid:durableId="603348508">
    <w:abstractNumId w:val="1"/>
  </w:num>
  <w:num w:numId="6" w16cid:durableId="1068309217">
    <w:abstractNumId w:val="5"/>
  </w:num>
  <w:num w:numId="7" w16cid:durableId="62253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2Wrt0cS8yD/V/txuK1zoQGA+BpUokon9IET2RtDg6TDiHWoyvt2s8q9YyXlNg1q8JqMswAntReA66wxELf6Ihw==" w:salt="/NMCTyP+cZg4TIsfnClm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2D"/>
    <w:rsid w:val="0004613C"/>
    <w:rsid w:val="00052656"/>
    <w:rsid w:val="00096D3C"/>
    <w:rsid w:val="000C15C5"/>
    <w:rsid w:val="000C20CD"/>
    <w:rsid w:val="001616CF"/>
    <w:rsid w:val="001B20C6"/>
    <w:rsid w:val="001C5B8C"/>
    <w:rsid w:val="00251FC6"/>
    <w:rsid w:val="0025265C"/>
    <w:rsid w:val="0030100E"/>
    <w:rsid w:val="00302E85"/>
    <w:rsid w:val="003070E0"/>
    <w:rsid w:val="00312108"/>
    <w:rsid w:val="0033572D"/>
    <w:rsid w:val="003657AA"/>
    <w:rsid w:val="00376586"/>
    <w:rsid w:val="003B27A0"/>
    <w:rsid w:val="003B4602"/>
    <w:rsid w:val="003D641F"/>
    <w:rsid w:val="003E732F"/>
    <w:rsid w:val="003F428B"/>
    <w:rsid w:val="00484D42"/>
    <w:rsid w:val="004B3CCF"/>
    <w:rsid w:val="00534AC6"/>
    <w:rsid w:val="00575CCA"/>
    <w:rsid w:val="005A0D68"/>
    <w:rsid w:val="005A10C7"/>
    <w:rsid w:val="005B474C"/>
    <w:rsid w:val="005B507A"/>
    <w:rsid w:val="005F74D7"/>
    <w:rsid w:val="00614D57"/>
    <w:rsid w:val="00644C6F"/>
    <w:rsid w:val="00654020"/>
    <w:rsid w:val="0067463F"/>
    <w:rsid w:val="006801A7"/>
    <w:rsid w:val="00687867"/>
    <w:rsid w:val="006B1119"/>
    <w:rsid w:val="006D395D"/>
    <w:rsid w:val="006E1B74"/>
    <w:rsid w:val="00744DC1"/>
    <w:rsid w:val="0078104A"/>
    <w:rsid w:val="00785B97"/>
    <w:rsid w:val="00792F1B"/>
    <w:rsid w:val="00795F92"/>
    <w:rsid w:val="007A7F04"/>
    <w:rsid w:val="008023B9"/>
    <w:rsid w:val="0081289B"/>
    <w:rsid w:val="00820527"/>
    <w:rsid w:val="008520DB"/>
    <w:rsid w:val="008677E3"/>
    <w:rsid w:val="008B1C52"/>
    <w:rsid w:val="008C3A78"/>
    <w:rsid w:val="008E5F76"/>
    <w:rsid w:val="008E6983"/>
    <w:rsid w:val="008E7185"/>
    <w:rsid w:val="009063A9"/>
    <w:rsid w:val="009460FF"/>
    <w:rsid w:val="0095705A"/>
    <w:rsid w:val="00983F37"/>
    <w:rsid w:val="009A587A"/>
    <w:rsid w:val="009C1724"/>
    <w:rsid w:val="009E4D48"/>
    <w:rsid w:val="00A05177"/>
    <w:rsid w:val="00A17F2D"/>
    <w:rsid w:val="00A227C6"/>
    <w:rsid w:val="00A3213B"/>
    <w:rsid w:val="00A63FCA"/>
    <w:rsid w:val="00A831F2"/>
    <w:rsid w:val="00A97B46"/>
    <w:rsid w:val="00AA7B36"/>
    <w:rsid w:val="00AB7749"/>
    <w:rsid w:val="00AC6783"/>
    <w:rsid w:val="00B266C3"/>
    <w:rsid w:val="00B516FE"/>
    <w:rsid w:val="00B530A8"/>
    <w:rsid w:val="00BB3D92"/>
    <w:rsid w:val="00C2128A"/>
    <w:rsid w:val="00C42EFF"/>
    <w:rsid w:val="00C52CB3"/>
    <w:rsid w:val="00D74BDE"/>
    <w:rsid w:val="00DA346A"/>
    <w:rsid w:val="00DA73A5"/>
    <w:rsid w:val="00DA7A3D"/>
    <w:rsid w:val="00DC7F01"/>
    <w:rsid w:val="00DD4869"/>
    <w:rsid w:val="00E24270"/>
    <w:rsid w:val="00E4779D"/>
    <w:rsid w:val="00E5011E"/>
    <w:rsid w:val="00E512C0"/>
    <w:rsid w:val="00E86E7C"/>
    <w:rsid w:val="00EA3BFC"/>
    <w:rsid w:val="00EA41A3"/>
    <w:rsid w:val="00EB0C22"/>
    <w:rsid w:val="00EC3FE3"/>
    <w:rsid w:val="00ED39CB"/>
    <w:rsid w:val="00ED4DB7"/>
    <w:rsid w:val="00EE2638"/>
    <w:rsid w:val="00F06C71"/>
    <w:rsid w:val="00F122B4"/>
    <w:rsid w:val="00F22085"/>
    <w:rsid w:val="00F36C85"/>
    <w:rsid w:val="00F80BF8"/>
    <w:rsid w:val="00F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0FD2"/>
  <w15:chartTrackingRefBased/>
  <w15:docId w15:val="{8A16DBF0-04A2-46DD-8A7D-DF851CE8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5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5C5"/>
  </w:style>
  <w:style w:type="paragraph" w:styleId="Stopka">
    <w:name w:val="footer"/>
    <w:basedOn w:val="Normalny"/>
    <w:link w:val="StopkaZnak"/>
    <w:uiPriority w:val="99"/>
    <w:unhideWhenUsed/>
    <w:rsid w:val="000C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5C5"/>
  </w:style>
  <w:style w:type="paragraph" w:styleId="Tekstdymka">
    <w:name w:val="Balloon Text"/>
    <w:basedOn w:val="Normalny"/>
    <w:link w:val="TekstdymkaZnak"/>
    <w:uiPriority w:val="99"/>
    <w:semiHidden/>
    <w:unhideWhenUsed/>
    <w:rsid w:val="00D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B932-50E7-4D36-B5AB-69653666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6188</Characters>
  <Application>Microsoft Office Word</Application>
  <DocSecurity>8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Zalewska</dc:creator>
  <cp:keywords/>
  <dc:description/>
  <cp:lastModifiedBy>Karina</cp:lastModifiedBy>
  <cp:revision>4</cp:revision>
  <cp:lastPrinted>2025-02-13T08:23:00Z</cp:lastPrinted>
  <dcterms:created xsi:type="dcterms:W3CDTF">2025-02-27T12:25:00Z</dcterms:created>
  <dcterms:modified xsi:type="dcterms:W3CDTF">2025-02-27T12:26:00Z</dcterms:modified>
</cp:coreProperties>
</file>